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01CC" w14:textId="17F24D08" w:rsidR="00105F6B" w:rsidRDefault="003B2D80">
      <w:r>
        <w:t>Meddelanden Styrelsemöte 11/2</w:t>
      </w:r>
    </w:p>
    <w:p w14:paraId="4581DF3B" w14:textId="4F051D1D" w:rsidR="003B2D80" w:rsidRDefault="003B2D80"/>
    <w:p w14:paraId="123AC60C" w14:textId="591F08F2" w:rsidR="009E6916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Inspektor Anders Virtanen kan meddela att han</w:t>
      </w:r>
    </w:p>
    <w:p w14:paraId="62230A4C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16/11</w:t>
      </w:r>
      <w:r w:rsidRPr="00E92499">
        <w:rPr>
          <w:i/>
          <w:iCs/>
        </w:rPr>
        <w:tab/>
        <w:t>Landskap (via zoom)</w:t>
      </w:r>
    </w:p>
    <w:p w14:paraId="754EFE8A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21/11</w:t>
      </w:r>
      <w:r w:rsidRPr="00E92499">
        <w:rPr>
          <w:i/>
          <w:iCs/>
        </w:rPr>
        <w:tab/>
        <w:t>Landsmannaföreningen årsmöte /via zoom)</w:t>
      </w:r>
    </w:p>
    <w:p w14:paraId="7287FAC7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7/12</w:t>
      </w:r>
      <w:r w:rsidRPr="00E92499">
        <w:rPr>
          <w:i/>
          <w:iCs/>
        </w:rPr>
        <w:tab/>
        <w:t>G-H stipendienämnd (via zoom)</w:t>
      </w:r>
    </w:p>
    <w:p w14:paraId="65AC8DDD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8/12</w:t>
      </w:r>
      <w:r w:rsidRPr="00E92499">
        <w:rPr>
          <w:i/>
          <w:iCs/>
        </w:rPr>
        <w:tab/>
        <w:t>Ekonominämnd (via zoom)</w:t>
      </w:r>
    </w:p>
    <w:p w14:paraId="27CB54F1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9/12</w:t>
      </w:r>
      <w:r w:rsidRPr="00E92499">
        <w:rPr>
          <w:i/>
          <w:iCs/>
        </w:rPr>
        <w:tab/>
        <w:t>Möte inspektorskollegiet (via zoom)</w:t>
      </w:r>
    </w:p>
    <w:p w14:paraId="3E866C7B" w14:textId="77777777" w:rsidR="00E92499" w:rsidRPr="00E92499" w:rsidRDefault="00E92499" w:rsidP="00E92499">
      <w:pPr>
        <w:rPr>
          <w:i/>
          <w:iCs/>
        </w:rPr>
      </w:pPr>
      <w:proofErr w:type="gramStart"/>
      <w:r w:rsidRPr="00E92499">
        <w:rPr>
          <w:i/>
          <w:iCs/>
        </w:rPr>
        <w:t>7-9</w:t>
      </w:r>
      <w:proofErr w:type="gramEnd"/>
      <w:r w:rsidRPr="00E92499">
        <w:rPr>
          <w:i/>
          <w:iCs/>
        </w:rPr>
        <w:t>/12</w:t>
      </w:r>
      <w:r w:rsidRPr="00E92499">
        <w:rPr>
          <w:i/>
          <w:iCs/>
        </w:rPr>
        <w:tab/>
        <w:t>Besvärsnämndsärende</w:t>
      </w:r>
    </w:p>
    <w:p w14:paraId="0163F227" w14:textId="2CAA5B11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10/12</w:t>
      </w:r>
      <w:r w:rsidRPr="00E92499">
        <w:rPr>
          <w:i/>
          <w:iCs/>
        </w:rPr>
        <w:tab/>
        <w:t>G-H styrelsemöte (via zoom)</w:t>
      </w:r>
    </w:p>
    <w:p w14:paraId="1F3CDCE9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19/1</w:t>
      </w:r>
      <w:r w:rsidRPr="00E92499">
        <w:rPr>
          <w:i/>
          <w:iCs/>
        </w:rPr>
        <w:tab/>
        <w:t>G-H styrelsemöte (via zoom)</w:t>
      </w:r>
    </w:p>
    <w:p w14:paraId="7CF3A9BD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30/1</w:t>
      </w:r>
      <w:r w:rsidRPr="00E92499">
        <w:rPr>
          <w:i/>
          <w:iCs/>
        </w:rPr>
        <w:tab/>
        <w:t>Invigningsceremoni Jubileumsåret 2021 (via zoom)</w:t>
      </w:r>
    </w:p>
    <w:p w14:paraId="2AC3A25C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2/2</w:t>
      </w:r>
      <w:r w:rsidRPr="00E92499">
        <w:rPr>
          <w:i/>
          <w:iCs/>
        </w:rPr>
        <w:tab/>
        <w:t>Ekonominämnd (via zoom)</w:t>
      </w:r>
    </w:p>
    <w:p w14:paraId="2E387013" w14:textId="77777777" w:rsidR="00E92499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11/2</w:t>
      </w:r>
      <w:r w:rsidRPr="00E92499">
        <w:rPr>
          <w:i/>
          <w:iCs/>
        </w:rPr>
        <w:tab/>
        <w:t>G-H styrelsemöte (via zoom)</w:t>
      </w:r>
    </w:p>
    <w:p w14:paraId="03510B6B" w14:textId="46305BC6" w:rsidR="009E6916" w:rsidRPr="00E92499" w:rsidRDefault="00E92499" w:rsidP="00E92499">
      <w:pPr>
        <w:rPr>
          <w:i/>
          <w:iCs/>
        </w:rPr>
      </w:pPr>
      <w:r w:rsidRPr="00E92499">
        <w:rPr>
          <w:i/>
          <w:iCs/>
        </w:rPr>
        <w:t>16/2</w:t>
      </w:r>
      <w:r w:rsidRPr="00E92499">
        <w:rPr>
          <w:i/>
          <w:iCs/>
        </w:rPr>
        <w:tab/>
        <w:t>Landskap (via zoom)</w:t>
      </w:r>
    </w:p>
    <w:p w14:paraId="7394AF3C" w14:textId="77777777" w:rsidR="009E6916" w:rsidRDefault="009E6916"/>
    <w:p w14:paraId="040F53B7" w14:textId="78689CCC" w:rsidR="003B2D80" w:rsidRDefault="003B2D80" w:rsidP="003B2D80">
      <w:pPr>
        <w:pStyle w:val="Default"/>
        <w:rPr>
          <w:rFonts w:ascii="Electra LT Std" w:hAnsi="Electra LT Std"/>
          <w:i/>
          <w:sz w:val="22"/>
          <w:szCs w:val="22"/>
        </w:rPr>
      </w:pPr>
      <w:r w:rsidRPr="002A1D93">
        <w:rPr>
          <w:rFonts w:ascii="Electra LT Std" w:hAnsi="Electra LT Std"/>
          <w:i/>
          <w:sz w:val="22"/>
          <w:szCs w:val="22"/>
        </w:rPr>
        <w:t>Förste</w:t>
      </w:r>
      <w:r>
        <w:rPr>
          <w:rFonts w:ascii="Electra LT Std" w:hAnsi="Electra LT Std"/>
          <w:i/>
          <w:sz w:val="22"/>
          <w:szCs w:val="22"/>
        </w:rPr>
        <w:t xml:space="preserve"> Carl von Zweigbergk</w:t>
      </w:r>
      <w:r w:rsidRPr="002A1D93">
        <w:rPr>
          <w:rFonts w:ascii="Electra LT Std" w:hAnsi="Electra LT Std"/>
          <w:i/>
          <w:sz w:val="22"/>
          <w:szCs w:val="22"/>
        </w:rPr>
        <w:t xml:space="preserve"> kan meddela att </w:t>
      </w:r>
      <w:bookmarkStart w:id="0" w:name="_Hlk515528460"/>
      <w:r>
        <w:rPr>
          <w:rFonts w:ascii="Electra LT Std" w:hAnsi="Electra LT Std"/>
          <w:i/>
          <w:sz w:val="22"/>
          <w:szCs w:val="22"/>
        </w:rPr>
        <w:t xml:space="preserve">han </w:t>
      </w:r>
      <w:bookmarkEnd w:id="0"/>
    </w:p>
    <w:p w14:paraId="60542EE0" w14:textId="77777777" w:rsidR="00712CC7" w:rsidRPr="002A1D93" w:rsidRDefault="00712CC7" w:rsidP="003B2D80">
      <w:pPr>
        <w:pStyle w:val="Default"/>
        <w:rPr>
          <w:rFonts w:ascii="Electra LT Std" w:hAnsi="Electra LT Std"/>
          <w:sz w:val="22"/>
          <w:szCs w:val="22"/>
        </w:rPr>
      </w:pPr>
    </w:p>
    <w:p w14:paraId="24E07BBB" w14:textId="13628FD0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21</w:t>
      </w:r>
      <w:r w:rsidR="00BA4EE7">
        <w:rPr>
          <w:rFonts w:ascii="Electra LT Std" w:hAnsi="Electra LT Std"/>
          <w:i/>
          <w:iCs/>
          <w:sz w:val="22"/>
          <w:szCs w:val="22"/>
        </w:rPr>
        <w:t>/</w:t>
      </w:r>
      <w:r>
        <w:rPr>
          <w:rFonts w:ascii="Electra LT Std" w:hAnsi="Electra LT Std"/>
          <w:i/>
          <w:iCs/>
          <w:sz w:val="22"/>
          <w:szCs w:val="22"/>
        </w:rPr>
        <w:t>1 – Deltog i 1Q-lunch å Zoom</w:t>
      </w:r>
    </w:p>
    <w:p w14:paraId="5B0B44DB" w14:textId="213C35A2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27/1 – Deltog i möte angående inställt Valborgsfirande å Zoom</w:t>
      </w:r>
    </w:p>
    <w:p w14:paraId="1DE24F09" w14:textId="57017F1E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27/1 – Deltog i KK-möte å Zoom</w:t>
      </w:r>
    </w:p>
    <w:p w14:paraId="6F768ADF" w14:textId="26D3B4FE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30/1 – Planerade och deltog i Nationens digitala invigning av jubileumsåret 375 tillsammans med jubileumskommittén</w:t>
      </w:r>
    </w:p>
    <w:p w14:paraId="22D33430" w14:textId="4F10BA02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2/2 – Deltog i 1Q-frukost å Zoom</w:t>
      </w:r>
    </w:p>
    <w:p w14:paraId="4D7F4BC2" w14:textId="6FC25EB6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2/2 – Deltog i Ekonominämndsmöte å Zoom</w:t>
      </w:r>
    </w:p>
    <w:p w14:paraId="5A5D7A4C" w14:textId="77777777" w:rsidR="003B2D80" w:rsidRPr="002A1D93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</w:p>
    <w:p w14:paraId="4F298F4C" w14:textId="056B7283" w:rsidR="003B2D80" w:rsidRDefault="003B2D80" w:rsidP="003B2D80">
      <w:pPr>
        <w:pStyle w:val="Ingetavstnd"/>
        <w:rPr>
          <w:rFonts w:ascii="Electra LT Std" w:hAnsi="Electra LT Std"/>
          <w:i/>
          <w:iCs/>
        </w:rPr>
      </w:pPr>
      <w:r w:rsidRPr="002A1D93">
        <w:rPr>
          <w:rFonts w:ascii="Electra LT Std" w:hAnsi="Electra LT Std"/>
          <w:i/>
          <w:iCs/>
        </w:rPr>
        <w:t>Samt planerar att mellan kallelsen och mötet</w:t>
      </w:r>
    </w:p>
    <w:p w14:paraId="0614B03C" w14:textId="63D736C8" w:rsidR="00712CC7" w:rsidRDefault="00712CC7" w:rsidP="003B2D80">
      <w:pPr>
        <w:pStyle w:val="Ingetavstnd"/>
        <w:rPr>
          <w:rFonts w:ascii="Electra LT Std" w:hAnsi="Electra LT Std"/>
          <w:i/>
          <w:iCs/>
        </w:rPr>
      </w:pPr>
    </w:p>
    <w:p w14:paraId="525D8F84" w14:textId="77777777" w:rsidR="00712CC7" w:rsidRPr="002A1D93" w:rsidRDefault="00712CC7" w:rsidP="003B2D80">
      <w:pPr>
        <w:pStyle w:val="Ingetavstnd"/>
        <w:rPr>
          <w:rFonts w:ascii="Electra LT Std" w:hAnsi="Electra LT Std"/>
          <w:i/>
          <w:iCs/>
        </w:rPr>
      </w:pPr>
    </w:p>
    <w:p w14:paraId="4ABE4C0D" w14:textId="53E6D477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 xml:space="preserve">Andre kurator Jenny Olsson meddelar att hon </w:t>
      </w:r>
    </w:p>
    <w:p w14:paraId="5971A8E1" w14:textId="77777777" w:rsidR="00712CC7" w:rsidRPr="00712CC7" w:rsidRDefault="00712CC7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</w:p>
    <w:p w14:paraId="017861D3" w14:textId="77777777" w:rsidR="003B2D80" w:rsidRPr="00712CC7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>20/1 – Deltagit i 2Q-lunch via Zoom</w:t>
      </w:r>
    </w:p>
    <w:p w14:paraId="024D79A1" w14:textId="77777777" w:rsidR="003B2D80" w:rsidRPr="00712CC7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>21/1 – Deltagit i Valnämndsmöte</w:t>
      </w:r>
    </w:p>
    <w:p w14:paraId="713FBBC6" w14:textId="77777777" w:rsidR="003B2D80" w:rsidRPr="00712CC7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>27/1 – Deltagit i KK-möte via Zoom</w:t>
      </w:r>
    </w:p>
    <w:p w14:paraId="35139FAA" w14:textId="77777777" w:rsidR="003B2D80" w:rsidRPr="00712CC7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>28/1 – Deltagit i Valnämndsmöte</w:t>
      </w:r>
    </w:p>
    <w:p w14:paraId="4CE10A4F" w14:textId="18972F74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>2/2 – Deltagit i Ekonominämndsmöte</w:t>
      </w:r>
    </w:p>
    <w:p w14:paraId="7B043414" w14:textId="6B4ED348" w:rsidR="00712CC7" w:rsidRDefault="00712CC7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</w:p>
    <w:p w14:paraId="4A0C6046" w14:textId="0F4A6A4E" w:rsidR="00712CC7" w:rsidRPr="00712CC7" w:rsidRDefault="00712CC7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>
        <w:rPr>
          <w:rFonts w:ascii="Electra LT Std" w:hAnsi="Electra LT Std"/>
          <w:i/>
          <w:iCs/>
          <w:sz w:val="22"/>
          <w:szCs w:val="22"/>
        </w:rPr>
        <w:t>Samt planerar att mellan kallelsen och mötet</w:t>
      </w:r>
    </w:p>
    <w:p w14:paraId="086B40B6" w14:textId="1CD8C6AA" w:rsidR="003B2D80" w:rsidRDefault="003B2D80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  <w:r w:rsidRPr="00712CC7">
        <w:rPr>
          <w:rFonts w:ascii="Electra LT Std" w:hAnsi="Electra LT Std"/>
          <w:i/>
          <w:iCs/>
          <w:sz w:val="22"/>
          <w:szCs w:val="22"/>
        </w:rPr>
        <w:t xml:space="preserve"> </w:t>
      </w:r>
    </w:p>
    <w:p w14:paraId="434A1FBB" w14:textId="0DB016B6" w:rsidR="00712CC7" w:rsidRDefault="00712CC7" w:rsidP="003B2D80">
      <w:pPr>
        <w:pStyle w:val="Default"/>
        <w:rPr>
          <w:rFonts w:ascii="Electra LT Std" w:hAnsi="Electra LT Std"/>
          <w:i/>
          <w:iCs/>
          <w:sz w:val="22"/>
          <w:szCs w:val="22"/>
        </w:rPr>
      </w:pPr>
    </w:p>
    <w:p w14:paraId="37640C6D" w14:textId="65912D7F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 w:rsidRPr="002A1D93">
        <w:rPr>
          <w:rFonts w:ascii="Electra LT Std" w:hAnsi="Electra LT Std" w:cs="ElectraLTStd-Regular"/>
          <w:i/>
          <w:iCs/>
          <w:sz w:val="22"/>
          <w:szCs w:val="22"/>
        </w:rPr>
        <w:lastRenderedPageBreak/>
        <w:t xml:space="preserve">Tredje kurator Adélaïde Fouache kan meddela att </w:t>
      </w:r>
      <w:r>
        <w:rPr>
          <w:rFonts w:ascii="Electra LT Std" w:hAnsi="Electra LT Std" w:cs="ElectraLTStd-Regular"/>
          <w:i/>
          <w:iCs/>
          <w:sz w:val="22"/>
          <w:szCs w:val="22"/>
        </w:rPr>
        <w:t>hon</w:t>
      </w:r>
    </w:p>
    <w:p w14:paraId="0D8B46D1" w14:textId="3328860F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34ABC7E4" w14:textId="0238DD11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>
        <w:rPr>
          <w:rFonts w:ascii="Electra LT Std" w:hAnsi="Electra LT Std" w:cs="ElectraLTStd-Regular"/>
          <w:i/>
          <w:iCs/>
          <w:sz w:val="22"/>
          <w:szCs w:val="22"/>
        </w:rPr>
        <w:t>10/2 – Deltagit i KMK-möte å Zoom</w:t>
      </w:r>
    </w:p>
    <w:p w14:paraId="5A8599BC" w14:textId="5267A2DB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6CDF8911" w14:textId="237A308D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>
        <w:rPr>
          <w:rFonts w:ascii="Electra LT Std" w:hAnsi="Electra LT Std" w:cs="ElectraLTStd-Regular"/>
          <w:i/>
          <w:iCs/>
          <w:sz w:val="22"/>
          <w:szCs w:val="22"/>
        </w:rPr>
        <w:t>Samt planerar att mellan kallelsen och mötet</w:t>
      </w:r>
    </w:p>
    <w:p w14:paraId="21A54394" w14:textId="5C1E3AA3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0EBC700F" w14:textId="6E23B80D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6B58CB4C" w14:textId="5F4245D6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>
        <w:rPr>
          <w:rFonts w:ascii="Electra LT Std" w:hAnsi="Electra LT Std" w:cs="ElectraLTStd-Regular"/>
          <w:i/>
          <w:iCs/>
          <w:sz w:val="22"/>
          <w:szCs w:val="22"/>
        </w:rPr>
        <w:t>Hovmästare Filip Sundgren kan meddela att hon</w:t>
      </w:r>
    </w:p>
    <w:p w14:paraId="0C7DFF22" w14:textId="58B16D67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29BEEF25" w14:textId="2C2AD72D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>
        <w:rPr>
          <w:rFonts w:ascii="Electra LT Std" w:hAnsi="Electra LT Std" w:cs="ElectraLTStd-Regular"/>
          <w:i/>
          <w:iCs/>
          <w:sz w:val="22"/>
          <w:szCs w:val="22"/>
        </w:rPr>
        <w:t>10/2 – Deltagit i KMK-möte å Zoom</w:t>
      </w:r>
    </w:p>
    <w:p w14:paraId="028DACD2" w14:textId="102BB51B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77CF84DB" w14:textId="6F28B14E" w:rsid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</w:p>
    <w:p w14:paraId="0726DEF9" w14:textId="12AE96EF" w:rsidR="00712CC7" w:rsidRPr="00712CC7" w:rsidRDefault="00712CC7" w:rsidP="003B2D80">
      <w:pPr>
        <w:pStyle w:val="Default"/>
        <w:rPr>
          <w:rFonts w:ascii="Electra LT Std" w:hAnsi="Electra LT Std" w:cs="ElectraLTStd-Regular"/>
          <w:i/>
          <w:iCs/>
          <w:sz w:val="22"/>
          <w:szCs w:val="22"/>
        </w:rPr>
      </w:pPr>
      <w:r>
        <w:rPr>
          <w:rFonts w:ascii="Electra LT Std" w:hAnsi="Electra LT Std" w:cs="ElectraLTStd-Regular"/>
          <w:i/>
          <w:iCs/>
          <w:sz w:val="22"/>
          <w:szCs w:val="22"/>
        </w:rPr>
        <w:t>Köksmästare Nikita Berg har ingenting att meddela</w:t>
      </w:r>
    </w:p>
    <w:p w14:paraId="0249770B" w14:textId="77777777" w:rsidR="003B2D80" w:rsidRDefault="003B2D80"/>
    <w:sectPr w:rsidR="003B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a LT Std">
    <w:panose1 w:val="02070502060505020903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lectraL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80"/>
    <w:rsid w:val="00105F6B"/>
    <w:rsid w:val="001F7600"/>
    <w:rsid w:val="002F2CB1"/>
    <w:rsid w:val="003B2D80"/>
    <w:rsid w:val="004F51FA"/>
    <w:rsid w:val="00712CC7"/>
    <w:rsid w:val="009E6916"/>
    <w:rsid w:val="00BA4EE7"/>
    <w:rsid w:val="00DB7B0C"/>
    <w:rsid w:val="00E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1AE6"/>
  <w15:chartTrackingRefBased/>
  <w15:docId w15:val="{CC5E2247-5BA7-4BC8-B5E6-7C0B3EE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B1"/>
    <w:rPr>
      <w:rFonts w:ascii="Electra LT Std" w:hAnsi="Electra LT St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B2D80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0"/>
      <w:szCs w:val="20"/>
      <w:lang w:eastAsia="ar-SA"/>
    </w:rPr>
  </w:style>
  <w:style w:type="paragraph" w:styleId="Ingetavstnd">
    <w:name w:val="No Spacing"/>
    <w:link w:val="IngetavstndChar"/>
    <w:uiPriority w:val="1"/>
    <w:qFormat/>
    <w:rsid w:val="003B2D80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B2D80"/>
    <w:rPr>
      <w:rFonts w:ascii="PMingLiU" w:eastAsiaTheme="minorEastAsia" w:hAnsi="PMingLiU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Förste kurator</cp:lastModifiedBy>
  <cp:revision>5</cp:revision>
  <dcterms:created xsi:type="dcterms:W3CDTF">2021-02-10T13:38:00Z</dcterms:created>
  <dcterms:modified xsi:type="dcterms:W3CDTF">2021-02-18T14:04:00Z</dcterms:modified>
</cp:coreProperties>
</file>